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10A8" w14:textId="77777777" w:rsidR="00470639" w:rsidRPr="00470639" w:rsidRDefault="00470639" w:rsidP="00470639">
      <w:pPr>
        <w:jc w:val="center"/>
        <w:rPr>
          <w:rFonts w:ascii="Arial" w:hAnsi="Arial" w:cs="Arial"/>
          <w:b/>
          <w:sz w:val="16"/>
          <w:szCs w:val="16"/>
        </w:rPr>
      </w:pPr>
    </w:p>
    <w:p w14:paraId="1C3511A8" w14:textId="77777777" w:rsidR="00470639" w:rsidRPr="00F132C6" w:rsidRDefault="00470639" w:rsidP="004706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8"/>
        </w:rPr>
        <w:t>Pro</w:t>
      </w:r>
      <w:bookmarkStart w:id="0" w:name="_GoBack"/>
      <w:bookmarkEnd w:id="0"/>
      <w:r>
        <w:rPr>
          <w:rFonts w:ascii="Arial" w:hAnsi="Arial" w:cs="Arial"/>
          <w:b/>
          <w:sz w:val="48"/>
        </w:rPr>
        <w:t>gramme de Formation</w:t>
      </w:r>
    </w:p>
    <w:p w14:paraId="7F6DE86C" w14:textId="77777777" w:rsidR="00470639" w:rsidRPr="009451D6" w:rsidRDefault="00470639" w:rsidP="004706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 PERMIS A1/A2</w:t>
      </w: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6C0D5D6D" w14:textId="7BEEF632" w:rsidR="006D569E" w:rsidRPr="00CE548D" w:rsidRDefault="006D569E" w:rsidP="006D569E">
      <w:pPr>
        <w:spacing w:after="0" w:line="276" w:lineRule="auto"/>
        <w:rPr>
          <w:rFonts w:ascii="Century Gothic" w:hAnsi="Century Gothic"/>
        </w:rPr>
      </w:pPr>
      <w:r w:rsidRPr="00CE548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Acquérir les connaissances techniques, réglementaires, et de sécurité routière permettant de se présenter avec succès à l'examen du permis de conduire de la catégorie </w:t>
      </w:r>
      <w:r w:rsidR="00470639">
        <w:rPr>
          <w:rFonts w:ascii="Century Gothic" w:hAnsi="Century Gothic" w:cs="Arial"/>
          <w:sz w:val="20"/>
          <w:szCs w:val="20"/>
          <w:shd w:val="clear" w:color="auto" w:fill="FFFFFF"/>
        </w:rPr>
        <w:t>A1 et A2</w:t>
      </w:r>
    </w:p>
    <w:p w14:paraId="5D5D563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4D3B312D" w14:textId="13743236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084AE7F4" w14:textId="339B147A" w:rsidR="006D569E" w:rsidRPr="00470639" w:rsidRDefault="00470639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</w:t>
      </w:r>
      <w:r w:rsidR="006D569E" w:rsidRPr="00470639">
        <w:rPr>
          <w:rFonts w:ascii="Century Gothic" w:hAnsi="Century Gothic"/>
          <w:b/>
          <w:sz w:val="20"/>
          <w:szCs w:val="20"/>
        </w:rPr>
        <w:t>Une évaluation de départ</w:t>
      </w:r>
      <w:r w:rsidR="006D569E" w:rsidRPr="00470639">
        <w:rPr>
          <w:rFonts w:ascii="Century Gothic" w:hAnsi="Century Gothic"/>
          <w:sz w:val="20"/>
          <w:szCs w:val="20"/>
        </w:rPr>
        <w:t xml:space="preserve"> afin de déterminer le nombre d’heures moyen et le coût de la formation.</w:t>
      </w:r>
    </w:p>
    <w:p w14:paraId="3CB12CDE" w14:textId="56372EAF" w:rsidR="006D569E" w:rsidRPr="00470639" w:rsidRDefault="006D569E" w:rsidP="00F132C6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70639">
        <w:rPr>
          <w:rFonts w:ascii="Century Gothic" w:hAnsi="Century Gothic"/>
          <w:sz w:val="20"/>
          <w:szCs w:val="20"/>
        </w:rPr>
        <w:t xml:space="preserve">2) </w:t>
      </w:r>
      <w:r w:rsidRPr="00470639">
        <w:rPr>
          <w:rFonts w:ascii="Century Gothic" w:hAnsi="Century Gothic"/>
          <w:b/>
          <w:sz w:val="20"/>
          <w:szCs w:val="20"/>
        </w:rPr>
        <w:t>Une formation théorique</w:t>
      </w:r>
      <w:r w:rsidRPr="00470639">
        <w:rPr>
          <w:rFonts w:ascii="Century Gothic" w:hAnsi="Century Gothic"/>
          <w:sz w:val="20"/>
          <w:szCs w:val="20"/>
        </w:rPr>
        <w:t xml:space="preserve"> : préparation à l’épreuve théorique </w:t>
      </w:r>
      <w:r w:rsidR="00E71D48" w:rsidRPr="00470639">
        <w:rPr>
          <w:rFonts w:ascii="Century Gothic" w:hAnsi="Century Gothic"/>
          <w:sz w:val="20"/>
          <w:szCs w:val="20"/>
        </w:rPr>
        <w:t>moto</w:t>
      </w:r>
      <w:r w:rsidRPr="00470639">
        <w:rPr>
          <w:rFonts w:ascii="Century Gothic" w:hAnsi="Century Gothic"/>
          <w:sz w:val="20"/>
          <w:szCs w:val="20"/>
        </w:rPr>
        <w:t xml:space="preserve"> (ET</w:t>
      </w:r>
      <w:r w:rsidR="00E71D48" w:rsidRPr="00470639">
        <w:rPr>
          <w:rFonts w:ascii="Century Gothic" w:hAnsi="Century Gothic"/>
          <w:sz w:val="20"/>
          <w:szCs w:val="20"/>
        </w:rPr>
        <w:t>M</w:t>
      </w:r>
      <w:r w:rsidRPr="00470639">
        <w:rPr>
          <w:rFonts w:ascii="Century Gothic" w:hAnsi="Century Gothic"/>
          <w:sz w:val="20"/>
          <w:szCs w:val="20"/>
        </w:rPr>
        <w:t>) par des cours de code sur les thèmes de la signalisation, intersections et priorités, règles de circulation, autoroutes et routes à accès réglementé, tunnels routiers et autoroutiers, croisements – dépassements, arrêts-stationnement visibilité-éclairage, conduite pratique, éco-conduite et véhicule, usagers vulnérable</w:t>
      </w:r>
      <w:r w:rsidR="00E71D48" w:rsidRPr="00470639">
        <w:rPr>
          <w:rFonts w:ascii="Century Gothic" w:hAnsi="Century Gothic"/>
          <w:sz w:val="20"/>
          <w:szCs w:val="20"/>
        </w:rPr>
        <w:t xml:space="preserve">s/partage de l’espace public, </w:t>
      </w:r>
      <w:r w:rsidRPr="00470639">
        <w:rPr>
          <w:rFonts w:ascii="Century Gothic" w:hAnsi="Century Gothic"/>
          <w:sz w:val="20"/>
          <w:szCs w:val="20"/>
        </w:rPr>
        <w:t>prise de conscience des risques et sanction-formation.</w:t>
      </w:r>
      <w:r w:rsidR="00E71D48" w:rsidRPr="00470639">
        <w:rPr>
          <w:rFonts w:ascii="Century Gothic" w:hAnsi="Century Gothic"/>
          <w:sz w:val="20"/>
          <w:szCs w:val="20"/>
        </w:rPr>
        <w:t xml:space="preserve"> Spécificités de la conduite d’un deux-roues. </w:t>
      </w:r>
    </w:p>
    <w:p w14:paraId="74132772" w14:textId="49AA35F4" w:rsidR="006D569E" w:rsidRPr="00470639" w:rsidRDefault="006D569E" w:rsidP="006D569E">
      <w:pPr>
        <w:rPr>
          <w:rFonts w:ascii="Century Gothic" w:hAnsi="Century Gothic"/>
          <w:sz w:val="20"/>
          <w:szCs w:val="20"/>
        </w:rPr>
      </w:pPr>
      <w:r w:rsidRPr="00470639">
        <w:rPr>
          <w:rFonts w:ascii="Century Gothic" w:hAnsi="Century Gothic"/>
          <w:sz w:val="20"/>
          <w:szCs w:val="20"/>
        </w:rPr>
        <w:t xml:space="preserve">3) </w:t>
      </w:r>
      <w:r w:rsidRPr="00470639">
        <w:rPr>
          <w:rFonts w:ascii="Century Gothic" w:hAnsi="Century Gothic"/>
          <w:b/>
          <w:sz w:val="20"/>
          <w:szCs w:val="20"/>
        </w:rPr>
        <w:t>Une formation pratique</w:t>
      </w:r>
      <w:r w:rsidRPr="00470639">
        <w:rPr>
          <w:rFonts w:ascii="Century Gothic" w:hAnsi="Century Gothic"/>
          <w:sz w:val="20"/>
          <w:szCs w:val="20"/>
        </w:rPr>
        <w:t xml:space="preserve"> :</w:t>
      </w:r>
    </w:p>
    <w:p w14:paraId="65DDAE1E" w14:textId="402BE79E" w:rsidR="00470639" w:rsidRDefault="00470639" w:rsidP="00470639">
      <w:pPr>
        <w:rPr>
          <w:b/>
          <w:color w:val="000000" w:themeColor="text1"/>
          <w:sz w:val="24"/>
        </w:rPr>
      </w:pPr>
      <w:r w:rsidRPr="00470639">
        <w:rPr>
          <w:rFonts w:ascii="Century Gothic" w:hAnsi="Century Gothic"/>
          <w:noProof/>
          <w:sz w:val="18"/>
          <w:lang w:eastAsia="fr-FR"/>
        </w:rPr>
        <w:drawing>
          <wp:anchor distT="0" distB="0" distL="114300" distR="114300" simplePos="0" relativeHeight="251708416" behindDoc="1" locked="0" layoutInCell="1" allowOverlap="1" wp14:anchorId="5AA131A7" wp14:editId="510B0092">
            <wp:simplePos x="0" y="0"/>
            <wp:positionH relativeFrom="margin">
              <wp:posOffset>518160</wp:posOffset>
            </wp:positionH>
            <wp:positionV relativeFrom="paragraph">
              <wp:posOffset>6985</wp:posOffset>
            </wp:positionV>
            <wp:extent cx="5067300" cy="3379688"/>
            <wp:effectExtent l="0" t="0" r="0" b="0"/>
            <wp:wrapNone/>
            <wp:docPr id="2" name="Image 2" descr="C:\Users\Codes Rousseau\Pictures\REMC-M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des Rousseau\Pictures\REMC-M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DA2BF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D0937CC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5AE9913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633536D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A148186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FB9AE25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15AB1AF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F5F644F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19980D75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9490469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6467B9A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900930B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6160482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35B7BE47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50B7578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3A667F8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21EF53BC" w14:textId="77777777" w:rsidR="00470639" w:rsidRDefault="00470639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CD38D78" w14:textId="324AB685" w:rsidR="006D569E" w:rsidRDefault="00E71D48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</w:t>
      </w:r>
      <w:r w:rsidR="006D569E"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asser l’Epreuve Théorique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Moto (ETM)</w:t>
      </w:r>
    </w:p>
    <w:p w14:paraId="7F9F2D6F" w14:textId="77777777" w:rsidR="00D86101" w:rsidRDefault="00D86101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02B4AFC2" w14:textId="77777777" w:rsidR="00DE7841" w:rsidRDefault="00DE7841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8C7647D" w14:textId="77777777" w:rsidR="00DE7841" w:rsidRDefault="00DE7841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4670666" w14:textId="77777777" w:rsidR="00DE7841" w:rsidRDefault="00DE7841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lastRenderedPageBreak/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793ADD0D" w:rsidR="006D569E" w:rsidRPr="00470639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</w:pPr>
      <w:r w:rsidRPr="0047063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>Enseignant de la conduite et de la sécurité routière diplômé</w:t>
      </w:r>
      <w:r w:rsidR="00E71D48" w:rsidRPr="0047063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 xml:space="preserve"> de la mention 2 roues</w:t>
      </w:r>
      <w:r w:rsidRPr="00470639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 xml:space="preserve"> et titulaire d’une autorisation d’enseigner en cours de validité.</w:t>
      </w:r>
    </w:p>
    <w:p w14:paraId="6197CF68" w14:textId="77777777" w:rsidR="006D569E" w:rsidRPr="00470639" w:rsidRDefault="006D569E" w:rsidP="006D569E">
      <w:pPr>
        <w:spacing w:after="0"/>
        <w:ind w:left="708"/>
        <w:rPr>
          <w:rFonts w:ascii="Century Gothic" w:hAnsi="Century Gothic"/>
          <w:sz w:val="20"/>
          <w:szCs w:val="20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5E8E1F61" w14:textId="6423ADA3" w:rsidR="006D569E" w:rsidRPr="00FB2709" w:rsidRDefault="006D569E" w:rsidP="002B5410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FB2709">
        <w:rPr>
          <w:rFonts w:ascii="Century Gothic" w:hAnsi="Century Gothic" w:cs="Arial"/>
          <w:color w:val="404040" w:themeColor="text1" w:themeTint="BF"/>
          <w:sz w:val="20"/>
          <w:szCs w:val="20"/>
        </w:rPr>
        <w:t>Fiche de suivi et livret d’apprentissage.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623F3541" w14:textId="35D49D00" w:rsidR="00E71D48" w:rsidRDefault="00E71D48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Aire de maniabilité non ouverte à la circulation 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0CED6796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 w:rsidR="00FB2709"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s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’inscrivant dans le cadre de la formation professionnelle</w:t>
      </w:r>
    </w:p>
    <w:p w14:paraId="285E9ED1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livret d’apprentissage est utilisé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16B6F47D" w14:textId="77777777" w:rsidR="006D569E" w:rsidRPr="006D569E" w:rsidRDefault="006D569E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1FC5824C" w14:textId="41A7B6DD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0E7B7062" w:rsidR="006D569E" w:rsidRPr="006D569E" w:rsidRDefault="006D569E" w:rsidP="006D569E">
      <w:pPr>
        <w:spacing w:after="0" w:line="240" w:lineRule="auto"/>
        <w:ind w:left="708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</w:t>
      </w:r>
      <w:r w:rsidR="00E71D48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uire et de la Sécurité Routière en deux temps : examen plateau et examen circulation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Pr="00470639" w:rsidRDefault="00F132C6" w:rsidP="00F132C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470639">
        <w:rPr>
          <w:rFonts w:ascii="Century Gothic" w:hAnsi="Century Gothic"/>
          <w:i/>
          <w:sz w:val="20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44D374B3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  <w:r w:rsidRPr="0096489A">
        <w:rPr>
          <w:rFonts w:ascii="Century Gothic" w:hAnsi="Century Gothic"/>
          <w:i/>
          <w:sz w:val="18"/>
        </w:rPr>
        <w:t>XXX€ H.T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Default="00F132C6" w:rsidP="00F132C6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i/>
          <w:sz w:val="18"/>
          <w:szCs w:val="20"/>
        </w:rPr>
        <w:t>N</w:t>
      </w:r>
      <w:r w:rsidRPr="0096489A">
        <w:rPr>
          <w:rFonts w:ascii="Century Gothic" w:hAnsi="Century Gothic"/>
          <w:i/>
          <w:sz w:val="18"/>
          <w:szCs w:val="20"/>
        </w:rPr>
        <w:t>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1C9BB455" w14:textId="77777777" w:rsidR="00470639" w:rsidRDefault="00470639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FA58993" w14:textId="77777777" w:rsidR="00470639" w:rsidRPr="001700B5" w:rsidRDefault="00470639" w:rsidP="00470639">
      <w:pPr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r w:rsidRPr="001700B5">
        <w:rPr>
          <w:rFonts w:ascii="Century Gothic" w:hAnsi="Century Gothic" w:cs="Arial"/>
          <w:sz w:val="20"/>
          <w:szCs w:val="20"/>
        </w:rPr>
        <w:t xml:space="preserve">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</w:t>
      </w:r>
      <w:r w:rsidRPr="001700B5">
        <w:rPr>
          <w:rFonts w:ascii="Century Gothic" w:hAnsi="Century Gothic" w:cs="Arial"/>
          <w:color w:val="FF0000"/>
          <w:sz w:val="20"/>
          <w:szCs w:val="20"/>
        </w:rPr>
        <w:t>https://www.automobile.ceremh.org/</w:t>
      </w:r>
    </w:p>
    <w:p w14:paraId="19334DAE" w14:textId="77777777" w:rsidR="005538E2" w:rsidRDefault="005538E2" w:rsidP="00D26634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5538E2" w:rsidSect="00F132C6">
      <w:headerReference w:type="default" r:id="rId8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D2202" w14:textId="77777777" w:rsidR="00CC4395" w:rsidRDefault="00CC4395" w:rsidP="00832AAD">
      <w:pPr>
        <w:spacing w:after="0" w:line="240" w:lineRule="auto"/>
      </w:pPr>
      <w:r>
        <w:separator/>
      </w:r>
    </w:p>
  </w:endnote>
  <w:endnote w:type="continuationSeparator" w:id="0">
    <w:p w14:paraId="08097C26" w14:textId="77777777" w:rsidR="00CC4395" w:rsidRDefault="00CC4395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83BB" w14:textId="77777777" w:rsidR="00CC4395" w:rsidRDefault="00CC4395" w:rsidP="00832AAD">
      <w:pPr>
        <w:spacing w:after="0" w:line="240" w:lineRule="auto"/>
      </w:pPr>
      <w:r>
        <w:separator/>
      </w:r>
    </w:p>
  </w:footnote>
  <w:footnote w:type="continuationSeparator" w:id="0">
    <w:p w14:paraId="7CDA98C1" w14:textId="77777777" w:rsidR="00CC4395" w:rsidRDefault="00CC4395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96111" w14:textId="14BDB696" w:rsidR="00742188" w:rsidRPr="006813B7" w:rsidRDefault="006813B7" w:rsidP="006813B7">
    <w:pPr>
      <w:pStyle w:val="En-tte"/>
    </w:pPr>
    <w:r>
      <w:t>COORDONNEES AUTO ECOLE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7"/>
    <w:rsid w:val="00010A3A"/>
    <w:rsid w:val="00015C7C"/>
    <w:rsid w:val="00061E5D"/>
    <w:rsid w:val="000A223D"/>
    <w:rsid w:val="000B136A"/>
    <w:rsid w:val="000B2358"/>
    <w:rsid w:val="000C092B"/>
    <w:rsid w:val="000D5967"/>
    <w:rsid w:val="001234EB"/>
    <w:rsid w:val="00130017"/>
    <w:rsid w:val="00205FA7"/>
    <w:rsid w:val="002332A1"/>
    <w:rsid w:val="0023574C"/>
    <w:rsid w:val="002632FB"/>
    <w:rsid w:val="0026751C"/>
    <w:rsid w:val="00281BC6"/>
    <w:rsid w:val="002E6E6E"/>
    <w:rsid w:val="0033334D"/>
    <w:rsid w:val="00341059"/>
    <w:rsid w:val="003459FF"/>
    <w:rsid w:val="0037717E"/>
    <w:rsid w:val="0039082C"/>
    <w:rsid w:val="003B7AD7"/>
    <w:rsid w:val="004678AC"/>
    <w:rsid w:val="00470639"/>
    <w:rsid w:val="004A09D2"/>
    <w:rsid w:val="004A1DDA"/>
    <w:rsid w:val="005538E2"/>
    <w:rsid w:val="0056345C"/>
    <w:rsid w:val="005A2AF7"/>
    <w:rsid w:val="005E3B3C"/>
    <w:rsid w:val="00602211"/>
    <w:rsid w:val="006813B7"/>
    <w:rsid w:val="006B5936"/>
    <w:rsid w:val="006B6A64"/>
    <w:rsid w:val="006D569E"/>
    <w:rsid w:val="006F4BD3"/>
    <w:rsid w:val="006F5A74"/>
    <w:rsid w:val="00707052"/>
    <w:rsid w:val="0072577B"/>
    <w:rsid w:val="00735D3B"/>
    <w:rsid w:val="00742188"/>
    <w:rsid w:val="007529BC"/>
    <w:rsid w:val="0078378F"/>
    <w:rsid w:val="007B3B89"/>
    <w:rsid w:val="007F04E5"/>
    <w:rsid w:val="0080246C"/>
    <w:rsid w:val="00832AAD"/>
    <w:rsid w:val="008550C5"/>
    <w:rsid w:val="00871E91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2564C"/>
    <w:rsid w:val="00A3561D"/>
    <w:rsid w:val="00A44DEA"/>
    <w:rsid w:val="00A74587"/>
    <w:rsid w:val="00A921E2"/>
    <w:rsid w:val="00AA67E8"/>
    <w:rsid w:val="00AC70A4"/>
    <w:rsid w:val="00AF132E"/>
    <w:rsid w:val="00B27ECD"/>
    <w:rsid w:val="00B66238"/>
    <w:rsid w:val="00B92C13"/>
    <w:rsid w:val="00BC1622"/>
    <w:rsid w:val="00BE17FD"/>
    <w:rsid w:val="00C77035"/>
    <w:rsid w:val="00CC4395"/>
    <w:rsid w:val="00CE3A36"/>
    <w:rsid w:val="00CE5E22"/>
    <w:rsid w:val="00D26634"/>
    <w:rsid w:val="00D455A7"/>
    <w:rsid w:val="00D75E4B"/>
    <w:rsid w:val="00D86101"/>
    <w:rsid w:val="00DD3C3A"/>
    <w:rsid w:val="00DE7841"/>
    <w:rsid w:val="00E2154C"/>
    <w:rsid w:val="00E71D48"/>
    <w:rsid w:val="00E954AD"/>
    <w:rsid w:val="00EA7781"/>
    <w:rsid w:val="00ED1115"/>
    <w:rsid w:val="00ED68E8"/>
    <w:rsid w:val="00EF3CC2"/>
    <w:rsid w:val="00F132C6"/>
    <w:rsid w:val="00F35AF4"/>
    <w:rsid w:val="00F36D82"/>
    <w:rsid w:val="00F444EB"/>
    <w:rsid w:val="00F539CA"/>
    <w:rsid w:val="00FB270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Compte Microsoft</cp:lastModifiedBy>
  <cp:revision>8</cp:revision>
  <cp:lastPrinted>2016-04-18T08:12:00Z</cp:lastPrinted>
  <dcterms:created xsi:type="dcterms:W3CDTF">2021-05-28T09:10:00Z</dcterms:created>
  <dcterms:modified xsi:type="dcterms:W3CDTF">2021-06-09T14:30:00Z</dcterms:modified>
</cp:coreProperties>
</file>